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894F" w14:textId="77777777" w:rsidR="00B158E4" w:rsidRDefault="0057795C">
      <w:pPr>
        <w:spacing w:after="40"/>
      </w:pPr>
      <w:r>
        <w:rPr>
          <w:b/>
          <w:bCs/>
          <w:color w:val="1F3864"/>
          <w:sz w:val="40"/>
          <w:szCs w:val="40"/>
        </w:rPr>
        <w:t>Kent &amp; Medway Learning Disability and Autism</w:t>
      </w:r>
    </w:p>
    <w:p w14:paraId="18146D39" w14:textId="77777777" w:rsidR="00B158E4" w:rsidRDefault="0057795C">
      <w:pPr>
        <w:spacing w:after="60"/>
      </w:pPr>
      <w:r>
        <w:rPr>
          <w:b/>
          <w:bCs/>
          <w:color w:val="1F3864"/>
          <w:sz w:val="40"/>
          <w:szCs w:val="40"/>
        </w:rPr>
        <w:t>Cross-Services Community of Practice</w:t>
      </w:r>
    </w:p>
    <w:p w14:paraId="62AEEF28" w14:textId="77777777" w:rsidR="00B158E4" w:rsidRDefault="0057795C">
      <w:pPr>
        <w:pBdr>
          <w:bottom w:val="single" w:sz="8" w:space="6" w:color="2E75B6"/>
        </w:pBdr>
        <w:spacing w:after="40"/>
      </w:pPr>
      <w:r>
        <w:rPr>
          <w:color w:val="2E75B6"/>
          <w:sz w:val="32"/>
          <w:szCs w:val="32"/>
        </w:rPr>
        <w:t>Our Charter</w:t>
      </w:r>
    </w:p>
    <w:p w14:paraId="6C19CE5C" w14:textId="77777777" w:rsidR="00B158E4" w:rsidRDefault="0057795C">
      <w:pPr>
        <w:spacing w:before="120" w:after="120"/>
      </w:pPr>
      <w:r>
        <w:rPr>
          <w:b/>
          <w:bCs/>
          <w:color w:val="C00000"/>
          <w:sz w:val="20"/>
          <w:szCs w:val="20"/>
        </w:rPr>
        <w:t xml:space="preserve">DRAFT FOR </w:t>
      </w:r>
      <w:proofErr w:type="gramStart"/>
      <w:r>
        <w:rPr>
          <w:b/>
          <w:bCs/>
          <w:color w:val="C00000"/>
          <w:sz w:val="20"/>
          <w:szCs w:val="20"/>
        </w:rPr>
        <w:t>DISCUSSION  |</w:t>
      </w:r>
      <w:proofErr w:type="gramEnd"/>
      <w:r>
        <w:rPr>
          <w:b/>
          <w:bCs/>
          <w:color w:val="C00000"/>
          <w:sz w:val="20"/>
          <w:szCs w:val="20"/>
        </w:rPr>
        <w:t xml:space="preserve">  June 2026</w:t>
      </w:r>
    </w:p>
    <w:p w14:paraId="350E90CA" w14:textId="77777777" w:rsidR="00B158E4" w:rsidRDefault="0057795C">
      <w:pPr>
        <w:spacing w:before="80" w:after="80"/>
      </w:pPr>
      <w:r>
        <w:rPr>
          <w:color w:val="000000"/>
        </w:rPr>
        <w:t>This charter was co-created from what people told us across the workshops and sessions that built this Community of Practice.</w:t>
      </w:r>
    </w:p>
    <w:p w14:paraId="0AD5687B" w14:textId="77777777" w:rsidR="00B158E4" w:rsidRDefault="00B158E4">
      <w:pPr>
        <w:spacing w:after="100"/>
      </w:pPr>
    </w:p>
    <w:p w14:paraId="3815FB05" w14:textId="77777777" w:rsidR="00B158E4" w:rsidRDefault="0057795C">
      <w:pPr>
        <w:pBdr>
          <w:left w:val="single" w:sz="12" w:space="8" w:color="2E75B6"/>
        </w:pBdr>
        <w:spacing w:before="120" w:after="80"/>
        <w:ind w:left="720"/>
      </w:pPr>
      <w:r>
        <w:rPr>
          <w:i/>
          <w:iCs/>
          <w:color w:val="595959"/>
        </w:rPr>
        <w:t>"This feels like we are doing it."</w:t>
      </w:r>
    </w:p>
    <w:p w14:paraId="3E4BBB78" w14:textId="00BBBAFB" w:rsidR="00B158E4" w:rsidRDefault="0057795C">
      <w:pPr>
        <w:spacing w:after="160"/>
        <w:ind w:left="720"/>
      </w:pPr>
      <w:r>
        <w:rPr>
          <w:i/>
          <w:iCs/>
          <w:color w:val="595959"/>
          <w:sz w:val="18"/>
          <w:szCs w:val="18"/>
        </w:rPr>
        <w:t>Said repeatedly across co-creation</w:t>
      </w:r>
      <w:r w:rsidR="005A5D98">
        <w:rPr>
          <w:i/>
          <w:iCs/>
          <w:color w:val="595959"/>
          <w:sz w:val="18"/>
          <w:szCs w:val="18"/>
        </w:rPr>
        <w:t xml:space="preserve"> and workforce</w:t>
      </w:r>
      <w:r>
        <w:rPr>
          <w:i/>
          <w:iCs/>
          <w:color w:val="595959"/>
          <w:sz w:val="18"/>
          <w:szCs w:val="18"/>
        </w:rPr>
        <w:t xml:space="preserve"> workshops,</w:t>
      </w:r>
      <w:r>
        <w:rPr>
          <w:i/>
          <w:iCs/>
          <w:color w:val="595959"/>
          <w:sz w:val="18"/>
          <w:szCs w:val="18"/>
        </w:rPr>
        <w:t xml:space="preserve"> and the Community of Practice itself.</w:t>
      </w:r>
    </w:p>
    <w:p w14:paraId="7A63BD76" w14:textId="77777777" w:rsidR="00B158E4" w:rsidRDefault="00B158E4">
      <w:pPr>
        <w:spacing w:after="100"/>
      </w:pPr>
    </w:p>
    <w:p w14:paraId="5F685406" w14:textId="77777777" w:rsidR="00B158E4" w:rsidRDefault="0057795C">
      <w:pPr>
        <w:pBdr>
          <w:bottom w:val="single" w:sz="6" w:space="4" w:color="2E75B6"/>
        </w:pBdr>
        <w:spacing w:before="320" w:after="60"/>
      </w:pPr>
      <w:r>
        <w:rPr>
          <w:b/>
          <w:bCs/>
          <w:color w:val="1F3864"/>
          <w:sz w:val="26"/>
          <w:szCs w:val="26"/>
        </w:rPr>
        <w:t>1.  What we are</w:t>
      </w:r>
    </w:p>
    <w:p w14:paraId="406C4345" w14:textId="77777777" w:rsidR="00B158E4" w:rsidRDefault="0057795C">
      <w:pPr>
        <w:spacing w:before="80" w:after="80"/>
      </w:pPr>
      <w:r>
        <w:rPr>
          <w:color w:val="000000"/>
        </w:rPr>
        <w:t>This is a Community of Practice for all of us working with, supporting, or living alongside autistic people and people with learning disabilities in Kent and Medway.</w:t>
      </w:r>
    </w:p>
    <w:p w14:paraId="145D86C9" w14:textId="77777777" w:rsidR="00B158E4" w:rsidRDefault="00B158E4">
      <w:pPr>
        <w:spacing w:after="100"/>
      </w:pPr>
    </w:p>
    <w:p w14:paraId="630882E4" w14:textId="48E72D0A" w:rsidR="00B158E4" w:rsidRDefault="0057795C">
      <w:pPr>
        <w:spacing w:before="80" w:after="80"/>
      </w:pPr>
      <w:r>
        <w:rPr>
          <w:color w:val="000000"/>
        </w:rPr>
        <w:t>We learn with and from each other</w:t>
      </w:r>
      <w:r w:rsidR="005A5D98">
        <w:rPr>
          <w:color w:val="000000"/>
        </w:rPr>
        <w:t>,</w:t>
      </w:r>
      <w:r>
        <w:rPr>
          <w:color w:val="000000"/>
        </w:rPr>
        <w:t xml:space="preserve"> across services, roles, and lived experience. That learning changes what we do.</w:t>
      </w:r>
    </w:p>
    <w:p w14:paraId="589255AB" w14:textId="77777777" w:rsidR="00B158E4" w:rsidRDefault="0057795C">
      <w:pPr>
        <w:pBdr>
          <w:bottom w:val="single" w:sz="6" w:space="4" w:color="2E75B6"/>
        </w:pBdr>
        <w:spacing w:before="320" w:after="60"/>
      </w:pPr>
      <w:r>
        <w:rPr>
          <w:b/>
          <w:bCs/>
          <w:color w:val="1F3864"/>
          <w:sz w:val="26"/>
          <w:szCs w:val="26"/>
        </w:rPr>
        <w:t>2.  Who we are</w:t>
      </w:r>
    </w:p>
    <w:p w14:paraId="00ED7018" w14:textId="77777777" w:rsidR="00B158E4" w:rsidRDefault="0057795C">
      <w:pPr>
        <w:spacing w:before="80" w:after="80"/>
      </w:pPr>
      <w:r>
        <w:rPr>
          <w:color w:val="000000"/>
        </w:rPr>
        <w:t>The Community of Practice brings together:</w:t>
      </w:r>
    </w:p>
    <w:p w14:paraId="2FF1FC92" w14:textId="0BB42FBD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People with lived experience of learning disability and autism</w:t>
      </w:r>
      <w:r w:rsidR="005A5D98">
        <w:t>,</w:t>
      </w:r>
      <w:r>
        <w:t xml:space="preserve"> including autistic people, people with learning disabilities, and people with ADHD</w:t>
      </w:r>
    </w:p>
    <w:p w14:paraId="71733B30" w14:textId="77777777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Families and carers</w:t>
      </w:r>
    </w:p>
    <w:p w14:paraId="6CB29716" w14:textId="77777777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Staff from health, social care, education, mental health, the voluntary sector, and local authority</w:t>
      </w:r>
    </w:p>
    <w:p w14:paraId="1A5B05C7" w14:textId="77777777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People who hold both professional and lived expert identities at the same time</w:t>
      </w:r>
    </w:p>
    <w:p w14:paraId="30F97497" w14:textId="77777777" w:rsidR="00B158E4" w:rsidRDefault="00B158E4">
      <w:pPr>
        <w:spacing w:after="100"/>
      </w:pPr>
    </w:p>
    <w:p w14:paraId="6CFAA1C4" w14:textId="77777777" w:rsidR="00B158E4" w:rsidRDefault="0057795C">
      <w:pPr>
        <w:spacing w:before="80" w:after="80"/>
      </w:pPr>
      <w:r>
        <w:rPr>
          <w:color w:val="000000"/>
        </w:rPr>
        <w:t>Autistic people, people with learning disabilities, and people with ADHD have different experiences and different needs. This Community of Practice honours that difference.</w:t>
      </w:r>
    </w:p>
    <w:p w14:paraId="661CBF08" w14:textId="77777777" w:rsidR="00B158E4" w:rsidRDefault="00B158E4">
      <w:pPr>
        <w:spacing w:after="100"/>
      </w:pPr>
    </w:p>
    <w:p w14:paraId="77D98638" w14:textId="77777777" w:rsidR="00B158E4" w:rsidRDefault="0057795C">
      <w:pPr>
        <w:spacing w:before="80" w:after="80"/>
      </w:pPr>
      <w:r>
        <w:rPr>
          <w:color w:val="000000"/>
        </w:rPr>
        <w:t>Reaching people from black and brown communities, primary care, and others who face barriers to participation is a priority. We are actively working to extend and broaden our membership.</w:t>
      </w:r>
    </w:p>
    <w:p w14:paraId="6EFF1D42" w14:textId="77777777" w:rsidR="00B158E4" w:rsidRDefault="0057795C">
      <w:pPr>
        <w:pBdr>
          <w:bottom w:val="single" w:sz="6" w:space="4" w:color="2E75B6"/>
        </w:pBdr>
        <w:spacing w:before="320" w:after="60"/>
      </w:pPr>
      <w:r>
        <w:rPr>
          <w:b/>
          <w:bCs/>
          <w:color w:val="1F3864"/>
          <w:sz w:val="26"/>
          <w:szCs w:val="26"/>
        </w:rPr>
        <w:t>3.  Our purpose</w:t>
      </w:r>
    </w:p>
    <w:p w14:paraId="4C126430" w14:textId="77777777" w:rsidR="00B158E4" w:rsidRDefault="0057795C">
      <w:pPr>
        <w:spacing w:before="80" w:after="80"/>
      </w:pPr>
      <w:r>
        <w:rPr>
          <w:color w:val="000000"/>
        </w:rPr>
        <w:t>We come together to:</w:t>
      </w:r>
    </w:p>
    <w:p w14:paraId="789A5EF9" w14:textId="58316393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Understand what matters to autistic people and people with learning disabilities</w:t>
      </w:r>
      <w:r w:rsidR="005A5D98">
        <w:t>,</w:t>
      </w:r>
      <w:r>
        <w:t xml:space="preserve"> and make sure that understanding reaches everyday practice</w:t>
      </w:r>
    </w:p>
    <w:p w14:paraId="553A78FB" w14:textId="77777777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Build shared knowledge across services</w:t>
      </w:r>
    </w:p>
    <w:p w14:paraId="3F401F35" w14:textId="77777777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Listen to voices that are often unheard or misunderstood, and act on what they tell us</w:t>
      </w:r>
    </w:p>
    <w:p w14:paraId="19FA0EEB" w14:textId="38CE7420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Rebuild trust</w:t>
      </w:r>
      <w:r w:rsidR="005A5D98">
        <w:t>,</w:t>
      </w:r>
      <w:r>
        <w:t xml:space="preserve"> between people and services, and between different parts of the system</w:t>
      </w:r>
    </w:p>
    <w:p w14:paraId="291B1EF8" w14:textId="77777777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lastRenderedPageBreak/>
        <w:t>Connect people across Kent and Medway who need to know each other</w:t>
      </w:r>
    </w:p>
    <w:p w14:paraId="107FE285" w14:textId="77777777" w:rsidR="00B158E4" w:rsidRDefault="00B158E4">
      <w:pPr>
        <w:spacing w:after="100"/>
      </w:pPr>
    </w:p>
    <w:p w14:paraId="1521B44D" w14:textId="77777777" w:rsidR="00B158E4" w:rsidRDefault="0057795C">
      <w:pPr>
        <w:pBdr>
          <w:left w:val="single" w:sz="12" w:space="8" w:color="2E75B6"/>
        </w:pBdr>
        <w:spacing w:before="120" w:after="80"/>
        <w:ind w:left="720"/>
      </w:pPr>
      <w:r>
        <w:rPr>
          <w:i/>
          <w:iCs/>
          <w:color w:val="595959"/>
        </w:rPr>
        <w:t>"You can read every book, but the first-person perspective is more efficient for understanding and supporting those conditions."</w:t>
      </w:r>
    </w:p>
    <w:p w14:paraId="490EB95A" w14:textId="77777777" w:rsidR="00B158E4" w:rsidRDefault="0057795C">
      <w:pPr>
        <w:spacing w:after="160"/>
        <w:ind w:left="720"/>
      </w:pPr>
      <w:r>
        <w:rPr>
          <w:i/>
          <w:iCs/>
          <w:color w:val="595959"/>
          <w:sz w:val="18"/>
          <w:szCs w:val="18"/>
        </w:rPr>
        <w:t>Community member, co-creation workshop.</w:t>
      </w:r>
    </w:p>
    <w:p w14:paraId="54E98131" w14:textId="77777777" w:rsidR="00B158E4" w:rsidRDefault="0057795C">
      <w:pPr>
        <w:pBdr>
          <w:bottom w:val="single" w:sz="6" w:space="4" w:color="2E75B6"/>
        </w:pBdr>
        <w:spacing w:before="320" w:after="60"/>
      </w:pPr>
      <w:r>
        <w:rPr>
          <w:b/>
          <w:bCs/>
          <w:color w:val="1F3864"/>
          <w:sz w:val="26"/>
          <w:szCs w:val="26"/>
        </w:rPr>
        <w:t>4.  Our values</w:t>
      </w:r>
    </w:p>
    <w:p w14:paraId="1D0E2A4A" w14:textId="77777777" w:rsidR="00B158E4" w:rsidRDefault="0057795C">
      <w:pPr>
        <w:spacing w:before="200" w:after="60"/>
      </w:pPr>
      <w:r>
        <w:rPr>
          <w:b/>
          <w:bCs/>
          <w:color w:val="2E75B6"/>
        </w:rPr>
        <w:t>Lived experience shapes our structure</w:t>
      </w:r>
    </w:p>
    <w:p w14:paraId="43792B87" w14:textId="1D0856D7" w:rsidR="00B158E4" w:rsidRDefault="0057795C">
      <w:pPr>
        <w:spacing w:before="80" w:after="80"/>
      </w:pPr>
      <w:r>
        <w:rPr>
          <w:color w:val="000000"/>
        </w:rPr>
        <w:t>People with lived experience shape the structure of this Community of Practice</w:t>
      </w:r>
      <w:r w:rsidR="005A5D98">
        <w:rPr>
          <w:color w:val="000000"/>
        </w:rPr>
        <w:t>,</w:t>
      </w:r>
      <w:r>
        <w:rPr>
          <w:color w:val="000000"/>
        </w:rPr>
        <w:t xml:space="preserve"> the agenda, the language, and the decisions. Lived expert leadership is built into how we work, between sessions and within them.</w:t>
      </w:r>
    </w:p>
    <w:p w14:paraId="1A87C14C" w14:textId="77777777" w:rsidR="00B158E4" w:rsidRDefault="0057795C">
      <w:pPr>
        <w:spacing w:before="200" w:after="60"/>
      </w:pPr>
      <w:r>
        <w:rPr>
          <w:b/>
          <w:bCs/>
          <w:color w:val="2E75B6"/>
        </w:rPr>
        <w:t>Safe and brave</w:t>
      </w:r>
    </w:p>
    <w:p w14:paraId="650F3F9F" w14:textId="46201F9B" w:rsidR="00B158E4" w:rsidRDefault="0057795C">
      <w:pPr>
        <w:spacing w:before="80" w:after="80"/>
      </w:pPr>
      <w:r>
        <w:rPr>
          <w:color w:val="000000"/>
        </w:rPr>
        <w:t>This Community of Practice is safe and brave</w:t>
      </w:r>
      <w:r w:rsidR="005A5D98">
        <w:rPr>
          <w:color w:val="000000"/>
        </w:rPr>
        <w:t>,</w:t>
      </w:r>
      <w:r>
        <w:rPr>
          <w:color w:val="000000"/>
        </w:rPr>
        <w:t xml:space="preserve"> both. We create space for honesty, uncertainty, and the things that are hard to say. We receive what people say with care.</w:t>
      </w:r>
    </w:p>
    <w:p w14:paraId="1508ADC0" w14:textId="77777777" w:rsidR="00B158E4" w:rsidRDefault="0057795C">
      <w:pPr>
        <w:spacing w:before="200" w:after="60"/>
      </w:pPr>
      <w:r>
        <w:rPr>
          <w:b/>
          <w:bCs/>
          <w:color w:val="2E75B6"/>
        </w:rPr>
        <w:t>We listen to learn</w:t>
      </w:r>
    </w:p>
    <w:p w14:paraId="08FE6350" w14:textId="77777777" w:rsidR="00B158E4" w:rsidRDefault="0057795C">
      <w:pPr>
        <w:spacing w:before="80" w:after="80"/>
      </w:pPr>
      <w:r>
        <w:rPr>
          <w:color w:val="000000"/>
        </w:rPr>
        <w:t>We listen to people with lived experience to learn. This is a shared learning space where knowledge and experience from across roles and lives is valued equally.</w:t>
      </w:r>
    </w:p>
    <w:p w14:paraId="2234AF42" w14:textId="77777777" w:rsidR="00B158E4" w:rsidRDefault="0057795C">
      <w:pPr>
        <w:spacing w:before="200" w:after="60"/>
      </w:pPr>
      <w:r>
        <w:rPr>
          <w:b/>
          <w:bCs/>
          <w:color w:val="2E75B6"/>
        </w:rPr>
        <w:t>Language shapes participation</w:t>
      </w:r>
    </w:p>
    <w:p w14:paraId="5A343D7C" w14:textId="77777777" w:rsidR="00B158E4" w:rsidRDefault="0057795C">
      <w:pPr>
        <w:spacing w:before="80" w:after="80"/>
      </w:pPr>
      <w:r>
        <w:rPr>
          <w:color w:val="000000"/>
        </w:rPr>
        <w:t>We use language that respects identity and opens participation. We continue to learn about this together.</w:t>
      </w:r>
    </w:p>
    <w:p w14:paraId="212794F7" w14:textId="77777777" w:rsidR="00B158E4" w:rsidRDefault="0057795C">
      <w:pPr>
        <w:spacing w:before="200" w:after="60"/>
      </w:pPr>
      <w:r>
        <w:rPr>
          <w:b/>
          <w:bCs/>
          <w:color w:val="2E75B6"/>
        </w:rPr>
        <w:t>Action and change</w:t>
      </w:r>
    </w:p>
    <w:p w14:paraId="068A962F" w14:textId="39E2173C" w:rsidR="00B158E4" w:rsidRDefault="0057795C">
      <w:pPr>
        <w:spacing w:before="80" w:after="80"/>
      </w:pPr>
      <w:r>
        <w:rPr>
          <w:color w:val="000000"/>
        </w:rPr>
        <w:t>We commit to visible, traceable action</w:t>
      </w:r>
      <w:r w:rsidR="005A5D98">
        <w:rPr>
          <w:color w:val="000000"/>
        </w:rPr>
        <w:t>,</w:t>
      </w:r>
      <w:r>
        <w:rPr>
          <w:color w:val="000000"/>
        </w:rPr>
        <w:t xml:space="preserve"> however small. Together we build the understanding and relationships needed to influence the system. When people contribute their time and experience, something moves. We share what we learn widely.</w:t>
      </w:r>
    </w:p>
    <w:p w14:paraId="0DB0435F" w14:textId="77777777" w:rsidR="00B158E4" w:rsidRDefault="0057795C">
      <w:pPr>
        <w:pBdr>
          <w:bottom w:val="single" w:sz="6" w:space="4" w:color="2E75B6"/>
        </w:pBdr>
        <w:spacing w:before="320" w:after="60"/>
      </w:pPr>
      <w:r>
        <w:rPr>
          <w:b/>
          <w:bCs/>
          <w:color w:val="1F3864"/>
          <w:sz w:val="26"/>
          <w:szCs w:val="26"/>
        </w:rPr>
        <w:t>5.  How we work together</w:t>
      </w:r>
    </w:p>
    <w:p w14:paraId="3E155320" w14:textId="77777777" w:rsidR="00B158E4" w:rsidRDefault="0057795C">
      <w:pPr>
        <w:spacing w:before="80" w:after="80"/>
      </w:pPr>
      <w:r>
        <w:rPr>
          <w:color w:val="000000"/>
        </w:rPr>
        <w:t>These principles were developed with Community of Practice members and are present in every session.</w:t>
      </w:r>
    </w:p>
    <w:p w14:paraId="5322D4A1" w14:textId="77777777" w:rsidR="00B158E4" w:rsidRDefault="00B158E4">
      <w:pPr>
        <w:spacing w:after="100"/>
      </w:pPr>
    </w:p>
    <w:p w14:paraId="7A4414CD" w14:textId="36552AB3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Acknowledge</w:t>
      </w:r>
      <w:r w:rsidR="005A5D98">
        <w:t>,</w:t>
      </w:r>
      <w:r>
        <w:t xml:space="preserve"> receive what people say</w:t>
      </w:r>
    </w:p>
    <w:p w14:paraId="20DF0764" w14:textId="38142DF2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Accept</w:t>
      </w:r>
      <w:r w:rsidR="005A5D98">
        <w:t>,</w:t>
      </w:r>
      <w:r>
        <w:t xml:space="preserve"> each experience is true for that person</w:t>
      </w:r>
    </w:p>
    <w:p w14:paraId="272B582D" w14:textId="45ECA0F5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Ask</w:t>
      </w:r>
      <w:r w:rsidR="005A5D98">
        <w:t>,</w:t>
      </w:r>
      <w:r>
        <w:t xml:space="preserve"> what would have helped, and what one thing could be different</w:t>
      </w:r>
    </w:p>
    <w:p w14:paraId="44E28FD0" w14:textId="52218D00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Stay curious</w:t>
      </w:r>
      <w:r w:rsidR="005A5D98">
        <w:t>,</w:t>
      </w:r>
      <w:r>
        <w:t xml:space="preserve"> we are here to learn</w:t>
      </w:r>
    </w:p>
    <w:p w14:paraId="42B3F3C2" w14:textId="4C02CDD4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Honour pace</w:t>
      </w:r>
      <w:r w:rsidR="005A5D98">
        <w:t>,</w:t>
      </w:r>
      <w:r>
        <w:t xml:space="preserve"> slow down, wait, make space for silence</w:t>
      </w:r>
    </w:p>
    <w:p w14:paraId="0C9B211D" w14:textId="4CA7FB20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Protect safety</w:t>
      </w:r>
      <w:r w:rsidR="005A5D98">
        <w:t>,</w:t>
      </w:r>
      <w:r>
        <w:t xml:space="preserve"> stepping back is always okay</w:t>
      </w:r>
    </w:p>
    <w:p w14:paraId="3651FB86" w14:textId="77777777" w:rsidR="00B158E4" w:rsidRDefault="00B158E4">
      <w:pPr>
        <w:spacing w:after="100"/>
      </w:pPr>
    </w:p>
    <w:p w14:paraId="022B210B" w14:textId="0A944FBF" w:rsidR="00B158E4" w:rsidRDefault="0057795C">
      <w:pPr>
        <w:spacing w:before="80" w:after="80"/>
      </w:pPr>
      <w:r>
        <w:rPr>
          <w:color w:val="000000"/>
        </w:rPr>
        <w:t>Speaking, typing in chat, using tools, drawing, listening</w:t>
      </w:r>
      <w:r w:rsidR="005A5D98">
        <w:rPr>
          <w:color w:val="000000"/>
        </w:rPr>
        <w:t>,</w:t>
      </w:r>
      <w:r>
        <w:rPr>
          <w:color w:val="000000"/>
        </w:rPr>
        <w:t xml:space="preserve"> all of these are full participation. All contributions carry equal weight.</w:t>
      </w:r>
    </w:p>
    <w:p w14:paraId="4B9F62E9" w14:textId="77777777" w:rsidR="00B158E4" w:rsidRDefault="0057795C">
      <w:pPr>
        <w:pBdr>
          <w:bottom w:val="single" w:sz="6" w:space="4" w:color="2E75B6"/>
        </w:pBdr>
        <w:spacing w:before="320" w:after="60"/>
      </w:pPr>
      <w:r>
        <w:rPr>
          <w:b/>
          <w:bCs/>
          <w:color w:val="1F3864"/>
          <w:sz w:val="26"/>
          <w:szCs w:val="26"/>
        </w:rPr>
        <w:t>6.  How we are structured</w:t>
      </w:r>
    </w:p>
    <w:p w14:paraId="3CA25C2A" w14:textId="5B9A2481" w:rsidR="00B158E4" w:rsidRDefault="0057795C">
      <w:pPr>
        <w:spacing w:before="80" w:after="80"/>
      </w:pPr>
      <w:r>
        <w:rPr>
          <w:color w:val="000000"/>
        </w:rPr>
        <w:t xml:space="preserve">This Community of Practice is co-led by people with lived experience and professionals from across health, care, and knowledge mobilisation in Kent and Medway. Sustaining and </w:t>
      </w:r>
      <w:r>
        <w:rPr>
          <w:color w:val="000000"/>
        </w:rPr>
        <w:lastRenderedPageBreak/>
        <w:t>growing this Community requires co-leadership from across the system</w:t>
      </w:r>
      <w:r w:rsidR="005A5D98">
        <w:rPr>
          <w:color w:val="000000"/>
        </w:rPr>
        <w:t>,</w:t>
      </w:r>
      <w:r>
        <w:rPr>
          <w:color w:val="000000"/>
        </w:rPr>
        <w:t xml:space="preserve"> and we are actively building that.</w:t>
      </w:r>
    </w:p>
    <w:p w14:paraId="3BB687BB" w14:textId="77777777" w:rsidR="00B158E4" w:rsidRDefault="00B158E4">
      <w:pPr>
        <w:spacing w:after="100"/>
      </w:pPr>
    </w:p>
    <w:p w14:paraId="6481EDEB" w14:textId="5357AD44" w:rsidR="00B158E4" w:rsidRDefault="0057795C">
      <w:pPr>
        <w:shd w:val="clear" w:color="auto" w:fill="FFF2CC"/>
        <w:spacing w:before="100" w:after="100"/>
      </w:pPr>
      <w:r>
        <w:rPr>
          <w:i/>
          <w:iCs/>
          <w:color w:val="7F6000"/>
        </w:rPr>
        <w:t>[How the lived experience group want to be named and recognised as leaders</w:t>
      </w:r>
      <w:r w:rsidR="005A5D98">
        <w:rPr>
          <w:i/>
          <w:iCs/>
          <w:color w:val="7F6000"/>
        </w:rPr>
        <w:t>,</w:t>
      </w:r>
      <w:r>
        <w:rPr>
          <w:i/>
          <w:iCs/>
          <w:color w:val="7F6000"/>
        </w:rPr>
        <w:t xml:space="preserve"> to be confirmed with the group, Friday 27 June 2026]</w:t>
      </w:r>
    </w:p>
    <w:p w14:paraId="67913A2B" w14:textId="77777777" w:rsidR="00B158E4" w:rsidRDefault="00B158E4">
      <w:pPr>
        <w:spacing w:after="100"/>
      </w:pPr>
    </w:p>
    <w:p w14:paraId="49716FBE" w14:textId="77777777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Sessions take place every two months</w:t>
      </w:r>
    </w:p>
    <w:p w14:paraId="1FD8A9FC" w14:textId="1CD3CE6D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In the month between sessions, people with lived experience meet to shape the agenda for the next session</w:t>
      </w:r>
      <w:r w:rsidR="005A5D98">
        <w:t>,</w:t>
      </w:r>
      <w:r>
        <w:t xml:space="preserve"> this is a core part of how the Community of Practice runs</w:t>
      </w:r>
    </w:p>
    <w:p w14:paraId="55FDF9D8" w14:textId="77777777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Sub-groups take specific work forward between sessions</w:t>
      </w:r>
    </w:p>
    <w:p w14:paraId="0B66B062" w14:textId="77777777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All online sessions are free to attend; you can join even if you miss some sessions</w:t>
      </w:r>
    </w:p>
    <w:p w14:paraId="7D895C11" w14:textId="77777777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We hold face-to-face events alongside our online sessions, for people who prefer in-person learning or have not been able to join online</w:t>
      </w:r>
    </w:p>
    <w:p w14:paraId="199DE86C" w14:textId="77777777" w:rsidR="00B158E4" w:rsidRDefault="00B158E4">
      <w:pPr>
        <w:spacing w:after="100"/>
      </w:pPr>
    </w:p>
    <w:p w14:paraId="080AD311" w14:textId="77777777" w:rsidR="00B158E4" w:rsidRDefault="0057795C">
      <w:pPr>
        <w:pBdr>
          <w:bottom w:val="single" w:sz="6" w:space="4" w:color="2E75B6"/>
        </w:pBdr>
        <w:spacing w:before="320" w:after="60"/>
      </w:pPr>
      <w:r>
        <w:rPr>
          <w:b/>
          <w:bCs/>
          <w:color w:val="1F3864"/>
          <w:sz w:val="26"/>
          <w:szCs w:val="26"/>
        </w:rPr>
        <w:t>7.  What we commit to</w:t>
      </w:r>
    </w:p>
    <w:p w14:paraId="224FF617" w14:textId="77777777" w:rsidR="00B158E4" w:rsidRDefault="0057795C">
      <w:pPr>
        <w:spacing w:before="80" w:after="80"/>
      </w:pPr>
      <w:r>
        <w:rPr>
          <w:color w:val="000000"/>
        </w:rPr>
        <w:t>As the people leading this Community of Practice, we commit to:</w:t>
      </w:r>
    </w:p>
    <w:p w14:paraId="70A08BB2" w14:textId="77777777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Doing what we say we will do</w:t>
      </w:r>
    </w:p>
    <w:p w14:paraId="5A1C2678" w14:textId="77777777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Being transparent when things do not go as planned, and responding to feedback</w:t>
      </w:r>
    </w:p>
    <w:p w14:paraId="04FCBEB6" w14:textId="77777777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Sharing what we hear with the wider system, in ways that protect the people who spoke</w:t>
      </w:r>
    </w:p>
    <w:p w14:paraId="6F2CFBEB" w14:textId="77777777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Continuing to extend this Community to reflect the full diversity of Kent and Medway</w:t>
      </w:r>
    </w:p>
    <w:p w14:paraId="2BC9623B" w14:textId="77777777" w:rsidR="00B158E4" w:rsidRDefault="0057795C">
      <w:pPr>
        <w:pStyle w:val="ListParagraph"/>
        <w:numPr>
          <w:ilvl w:val="0"/>
          <w:numId w:val="2"/>
        </w:numPr>
        <w:spacing w:before="60" w:after="60"/>
      </w:pPr>
      <w:r>
        <w:t>Making this space as accessible as possible, and improving when we fall short</w:t>
      </w:r>
    </w:p>
    <w:p w14:paraId="67CA2EA6" w14:textId="77777777" w:rsidR="00B158E4" w:rsidRDefault="00B158E4">
      <w:pPr>
        <w:spacing w:after="100"/>
      </w:pPr>
    </w:p>
    <w:p w14:paraId="526C7F81" w14:textId="7B98FC6D" w:rsidR="00B158E4" w:rsidRDefault="0057795C">
      <w:pPr>
        <w:pBdr>
          <w:top w:val="single" w:sz="6" w:space="8" w:color="2E75B6"/>
        </w:pBdr>
        <w:spacing w:before="280" w:after="80"/>
      </w:pPr>
      <w:r>
        <w:rPr>
          <w:i/>
          <w:iCs/>
          <w:color w:val="595959"/>
          <w:sz w:val="20"/>
          <w:szCs w:val="20"/>
        </w:rPr>
        <w:t>This is a living document. It will be updated as the Community of Practice develops</w:t>
      </w:r>
      <w:r w:rsidR="005A5D98">
        <w:rPr>
          <w:i/>
          <w:iCs/>
          <w:color w:val="595959"/>
          <w:sz w:val="20"/>
          <w:szCs w:val="20"/>
        </w:rPr>
        <w:t>,</w:t>
      </w:r>
      <w:r>
        <w:rPr>
          <w:i/>
          <w:iCs/>
          <w:color w:val="595959"/>
          <w:sz w:val="20"/>
          <w:szCs w:val="20"/>
        </w:rPr>
        <w:t xml:space="preserve"> including by the people who attend and co-lead it.</w:t>
      </w:r>
    </w:p>
    <w:p w14:paraId="2764529A" w14:textId="77777777" w:rsidR="00B158E4" w:rsidRDefault="0057795C">
      <w:pPr>
        <w:spacing w:before="80" w:after="80"/>
      </w:pPr>
      <w:r>
        <w:rPr>
          <w:color w:val="595959"/>
          <w:sz w:val="18"/>
          <w:szCs w:val="18"/>
        </w:rPr>
        <w:t>It draws on four workforce workshops, two individual conversations, two co-creation workshops, and two Community of Practice sessions attended by 43 people from nine sectors across Kent and Medway.</w:t>
      </w:r>
    </w:p>
    <w:p w14:paraId="4EC1B683" w14:textId="51927C19" w:rsidR="00B158E4" w:rsidRDefault="0057795C">
      <w:pPr>
        <w:spacing w:before="80"/>
      </w:pPr>
      <w:r>
        <w:rPr>
          <w:i/>
          <w:iCs/>
          <w:color w:val="595959"/>
          <w:sz w:val="18"/>
          <w:szCs w:val="18"/>
        </w:rPr>
        <w:t>Draft for discussion</w:t>
      </w:r>
      <w:r w:rsidR="005A5D98">
        <w:rPr>
          <w:i/>
          <w:iCs/>
          <w:color w:val="595959"/>
          <w:sz w:val="18"/>
          <w:szCs w:val="18"/>
        </w:rPr>
        <w:t>,</w:t>
      </w:r>
      <w:r>
        <w:rPr>
          <w:i/>
          <w:iCs/>
          <w:color w:val="595959"/>
          <w:sz w:val="18"/>
          <w:szCs w:val="18"/>
        </w:rPr>
        <w:t xml:space="preserve"> June </w:t>
      </w:r>
      <w:proofErr w:type="gramStart"/>
      <w:r>
        <w:rPr>
          <w:i/>
          <w:iCs/>
          <w:color w:val="595959"/>
          <w:sz w:val="18"/>
          <w:szCs w:val="18"/>
        </w:rPr>
        <w:t>2026  |</w:t>
      </w:r>
      <w:proofErr w:type="gramEnd"/>
      <w:r>
        <w:rPr>
          <w:i/>
          <w:iCs/>
          <w:color w:val="595959"/>
          <w:sz w:val="18"/>
          <w:szCs w:val="18"/>
        </w:rPr>
        <w:t xml:space="preserve">  r.germaine@nhs.net</w:t>
      </w:r>
    </w:p>
    <w:sectPr w:rsidR="00B158E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036C" w14:textId="77777777" w:rsidR="0057795C" w:rsidRDefault="0057795C">
      <w:r>
        <w:separator/>
      </w:r>
    </w:p>
  </w:endnote>
  <w:endnote w:type="continuationSeparator" w:id="0">
    <w:p w14:paraId="48B250C8" w14:textId="77777777" w:rsidR="0057795C" w:rsidRDefault="0057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DF64" w14:textId="77777777" w:rsidR="00B158E4" w:rsidRDefault="0057795C">
    <w:pPr>
      <w:pBdr>
        <w:top w:val="single" w:sz="4" w:space="4" w:color="2E75B6"/>
      </w:pBdr>
      <w:tabs>
        <w:tab w:val="right" w:pos="9026"/>
      </w:tabs>
      <w:spacing w:before="80"/>
    </w:pPr>
    <w:r>
      <w:rPr>
        <w:color w:val="595959"/>
        <w:sz w:val="16"/>
        <w:szCs w:val="16"/>
      </w:rPr>
      <w:t xml:space="preserve">June </w:t>
    </w:r>
    <w:proofErr w:type="gramStart"/>
    <w:r>
      <w:rPr>
        <w:color w:val="595959"/>
        <w:sz w:val="16"/>
        <w:szCs w:val="16"/>
      </w:rPr>
      <w:t>2026  |</w:t>
    </w:r>
    <w:proofErr w:type="gramEnd"/>
    <w:r>
      <w:rPr>
        <w:color w:val="595959"/>
        <w:sz w:val="16"/>
        <w:szCs w:val="16"/>
      </w:rPr>
      <w:t xml:space="preserve">  Co-led by Ruth Germaine &amp; Dr Chloe </w:t>
    </w:r>
    <w:proofErr w:type="spellStart"/>
    <w:r>
      <w:rPr>
        <w:color w:val="595959"/>
        <w:sz w:val="16"/>
        <w:szCs w:val="16"/>
      </w:rPr>
      <w:t>Farahar</w:t>
    </w:r>
    <w:proofErr w:type="spellEnd"/>
    <w:r>
      <w:rPr>
        <w:sz w:val="16"/>
        <w:szCs w:val="16"/>
      </w:rPr>
      <w:tab/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5A5D98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83A3" w14:textId="77777777" w:rsidR="0057795C" w:rsidRDefault="0057795C">
      <w:r>
        <w:separator/>
      </w:r>
    </w:p>
  </w:footnote>
  <w:footnote w:type="continuationSeparator" w:id="0">
    <w:p w14:paraId="59E93897" w14:textId="77777777" w:rsidR="0057795C" w:rsidRDefault="00577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8E2D" w14:textId="77777777" w:rsidR="00B158E4" w:rsidRDefault="0057795C">
    <w:pPr>
      <w:pBdr>
        <w:bottom w:val="single" w:sz="4" w:space="4" w:color="2E75B6"/>
      </w:pBdr>
      <w:spacing w:after="120"/>
    </w:pPr>
    <w:r>
      <w:rPr>
        <w:color w:val="595959"/>
        <w:sz w:val="18"/>
        <w:szCs w:val="18"/>
      </w:rPr>
      <w:t xml:space="preserve">Kent &amp; Medway LDA Community of </w:t>
    </w:r>
    <w:proofErr w:type="gramStart"/>
    <w:r>
      <w:rPr>
        <w:color w:val="595959"/>
        <w:sz w:val="18"/>
        <w:szCs w:val="18"/>
      </w:rPr>
      <w:t>Practice  |</w:t>
    </w:r>
    <w:proofErr w:type="gramEnd"/>
    <w:r>
      <w:rPr>
        <w:color w:val="595959"/>
        <w:sz w:val="18"/>
        <w:szCs w:val="18"/>
      </w:rPr>
      <w:t xml:space="preserve">  </w:t>
    </w:r>
    <w:r>
      <w:rPr>
        <w:b/>
        <w:bCs/>
        <w:color w:val="C00000"/>
        <w:sz w:val="18"/>
        <w:szCs w:val="18"/>
      </w:rPr>
      <w:t>DRAFT for discussion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53888"/>
    <w:multiLevelType w:val="hybridMultilevel"/>
    <w:tmpl w:val="1902A9AE"/>
    <w:lvl w:ilvl="0" w:tplc="E7568EDE">
      <w:start w:val="1"/>
      <w:numFmt w:val="bullet"/>
      <w:lvlText w:val="●"/>
      <w:lvlJc w:val="left"/>
      <w:pPr>
        <w:ind w:left="720" w:hanging="360"/>
      </w:pPr>
    </w:lvl>
    <w:lvl w:ilvl="1" w:tplc="5A280A3E">
      <w:start w:val="1"/>
      <w:numFmt w:val="bullet"/>
      <w:lvlText w:val="○"/>
      <w:lvlJc w:val="left"/>
      <w:pPr>
        <w:ind w:left="1440" w:hanging="360"/>
      </w:pPr>
    </w:lvl>
    <w:lvl w:ilvl="2" w:tplc="3E3A95D8">
      <w:start w:val="1"/>
      <w:numFmt w:val="bullet"/>
      <w:lvlText w:val="■"/>
      <w:lvlJc w:val="left"/>
      <w:pPr>
        <w:ind w:left="2160" w:hanging="360"/>
      </w:pPr>
    </w:lvl>
    <w:lvl w:ilvl="3" w:tplc="2922752A">
      <w:start w:val="1"/>
      <w:numFmt w:val="bullet"/>
      <w:lvlText w:val="●"/>
      <w:lvlJc w:val="left"/>
      <w:pPr>
        <w:ind w:left="2880" w:hanging="360"/>
      </w:pPr>
    </w:lvl>
    <w:lvl w:ilvl="4" w:tplc="38F81166">
      <w:start w:val="1"/>
      <w:numFmt w:val="bullet"/>
      <w:lvlText w:val="○"/>
      <w:lvlJc w:val="left"/>
      <w:pPr>
        <w:ind w:left="3600" w:hanging="360"/>
      </w:pPr>
    </w:lvl>
    <w:lvl w:ilvl="5" w:tplc="B7941D7E">
      <w:start w:val="1"/>
      <w:numFmt w:val="bullet"/>
      <w:lvlText w:val="■"/>
      <w:lvlJc w:val="left"/>
      <w:pPr>
        <w:ind w:left="4320" w:hanging="360"/>
      </w:pPr>
    </w:lvl>
    <w:lvl w:ilvl="6" w:tplc="DE283CE4">
      <w:start w:val="1"/>
      <w:numFmt w:val="bullet"/>
      <w:lvlText w:val="●"/>
      <w:lvlJc w:val="left"/>
      <w:pPr>
        <w:ind w:left="5040" w:hanging="360"/>
      </w:pPr>
    </w:lvl>
    <w:lvl w:ilvl="7" w:tplc="4F1651F8">
      <w:start w:val="1"/>
      <w:numFmt w:val="bullet"/>
      <w:lvlText w:val="●"/>
      <w:lvlJc w:val="left"/>
      <w:pPr>
        <w:ind w:left="5760" w:hanging="360"/>
      </w:pPr>
    </w:lvl>
    <w:lvl w:ilvl="8" w:tplc="ECC6243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83F0DFA"/>
    <w:multiLevelType w:val="hybridMultilevel"/>
    <w:tmpl w:val="AF0E5B64"/>
    <w:lvl w:ilvl="0" w:tplc="9A88BAC4">
      <w:start w:val="1"/>
      <w:numFmt w:val="bullet"/>
      <w:lvlText w:val="•"/>
      <w:lvlJc w:val="left"/>
      <w:pPr>
        <w:ind w:left="720" w:hanging="360"/>
      </w:pPr>
    </w:lvl>
    <w:lvl w:ilvl="1" w:tplc="63006636">
      <w:numFmt w:val="decimal"/>
      <w:lvlText w:val=""/>
      <w:lvlJc w:val="left"/>
    </w:lvl>
    <w:lvl w:ilvl="2" w:tplc="A844E11C">
      <w:numFmt w:val="decimal"/>
      <w:lvlText w:val=""/>
      <w:lvlJc w:val="left"/>
    </w:lvl>
    <w:lvl w:ilvl="3" w:tplc="97868FAA">
      <w:numFmt w:val="decimal"/>
      <w:lvlText w:val=""/>
      <w:lvlJc w:val="left"/>
    </w:lvl>
    <w:lvl w:ilvl="4" w:tplc="DE5C3432">
      <w:numFmt w:val="decimal"/>
      <w:lvlText w:val=""/>
      <w:lvlJc w:val="left"/>
    </w:lvl>
    <w:lvl w:ilvl="5" w:tplc="D9509034">
      <w:numFmt w:val="decimal"/>
      <w:lvlText w:val=""/>
      <w:lvlJc w:val="left"/>
    </w:lvl>
    <w:lvl w:ilvl="6" w:tplc="AA68C51C">
      <w:numFmt w:val="decimal"/>
      <w:lvlText w:val=""/>
      <w:lvlJc w:val="left"/>
    </w:lvl>
    <w:lvl w:ilvl="7" w:tplc="6126655C">
      <w:numFmt w:val="decimal"/>
      <w:lvlText w:val=""/>
      <w:lvlJc w:val="left"/>
    </w:lvl>
    <w:lvl w:ilvl="8" w:tplc="03507D1C">
      <w:numFmt w:val="decimal"/>
      <w:lvlText w:val=""/>
      <w:lvlJc w:val="left"/>
    </w:lvl>
  </w:abstractNum>
  <w:num w:numId="1" w16cid:durableId="1594246435">
    <w:abstractNumId w:val="0"/>
    <w:lvlOverride w:ilvl="0">
      <w:startOverride w:val="1"/>
    </w:lvlOverride>
  </w:num>
  <w:num w:numId="2" w16cid:durableId="11739130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E4"/>
    <w:rsid w:val="004E7248"/>
    <w:rsid w:val="0057795C"/>
    <w:rsid w:val="005A5D98"/>
    <w:rsid w:val="00B135C7"/>
    <w:rsid w:val="00B158E4"/>
    <w:rsid w:val="00B1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9B36"/>
  <w15:docId w15:val="{24927F0C-428C-4E1C-A5F3-AFD46B09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Ruth Germaine</cp:lastModifiedBy>
  <cp:revision>2</cp:revision>
  <dcterms:created xsi:type="dcterms:W3CDTF">2026-06-24T15:37:00Z</dcterms:created>
  <dcterms:modified xsi:type="dcterms:W3CDTF">2026-06-24T15:37:00Z</dcterms:modified>
</cp:coreProperties>
</file>